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965403">
        <w:rPr>
          <w:b w:val="0"/>
          <w:sz w:val="27"/>
          <w:szCs w:val="27"/>
        </w:rPr>
        <w:t>463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12 марта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31065F">
        <w:rPr>
          <w:color w:val="000099"/>
          <w:sz w:val="28"/>
          <w:szCs w:val="28"/>
        </w:rPr>
        <w:t>Подаль</w:t>
      </w:r>
      <w:r w:rsidR="0031065F">
        <w:rPr>
          <w:color w:val="000099"/>
          <w:sz w:val="28"/>
          <w:szCs w:val="28"/>
        </w:rPr>
        <w:t xml:space="preserve"> Валентина Сергеевича</w:t>
      </w:r>
      <w:r w:rsidR="00845779">
        <w:rPr>
          <w:color w:val="000099"/>
          <w:sz w:val="28"/>
          <w:szCs w:val="28"/>
        </w:rPr>
        <w:t xml:space="preserve">, </w:t>
      </w:r>
      <w:r w:rsidR="003029F9">
        <w:rPr>
          <w:color w:val="000099"/>
          <w:sz w:val="28"/>
          <w:szCs w:val="28"/>
        </w:rPr>
        <w:t>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ED690E" w:rsidP="00463D17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04.02</w:t>
      </w:r>
      <w:r>
        <w:rPr>
          <w:color w:val="000099"/>
          <w:sz w:val="28"/>
          <w:szCs w:val="28"/>
        </w:rPr>
        <w:t xml:space="preserve">.2025 </w:t>
      </w:r>
      <w:r w:rsidRPr="001B34A0">
        <w:rPr>
          <w:sz w:val="28"/>
          <w:szCs w:val="28"/>
        </w:rPr>
        <w:t xml:space="preserve">года </w:t>
      </w:r>
      <w:r w:rsidR="00463D17">
        <w:rPr>
          <w:sz w:val="28"/>
          <w:szCs w:val="28"/>
        </w:rPr>
        <w:t xml:space="preserve">в </w:t>
      </w:r>
      <w:r>
        <w:rPr>
          <w:sz w:val="28"/>
          <w:szCs w:val="28"/>
        </w:rPr>
        <w:t>13</w:t>
      </w:r>
      <w:r w:rsidR="0031065F">
        <w:rPr>
          <w:sz w:val="28"/>
          <w:szCs w:val="28"/>
        </w:rPr>
        <w:t xml:space="preserve"> час. </w:t>
      </w:r>
      <w:r w:rsidR="00DF5831">
        <w:rPr>
          <w:sz w:val="28"/>
          <w:szCs w:val="28"/>
        </w:rPr>
        <w:t>5</w:t>
      </w:r>
      <w:r w:rsidR="0031065F">
        <w:rPr>
          <w:sz w:val="28"/>
          <w:szCs w:val="28"/>
        </w:rPr>
        <w:t>0</w:t>
      </w:r>
      <w:r>
        <w:rPr>
          <w:sz w:val="28"/>
          <w:szCs w:val="28"/>
        </w:rPr>
        <w:t xml:space="preserve"> мин.</w:t>
      </w:r>
      <w:r w:rsidRPr="00461E01">
        <w:rPr>
          <w:sz w:val="28"/>
          <w:szCs w:val="28"/>
        </w:rPr>
        <w:t xml:space="preserve"> </w:t>
      </w:r>
      <w:r w:rsidR="0031065F">
        <w:rPr>
          <w:sz w:val="28"/>
          <w:szCs w:val="28"/>
        </w:rPr>
        <w:t xml:space="preserve">в </w:t>
      </w:r>
      <w:r>
        <w:rPr>
          <w:sz w:val="28"/>
          <w:szCs w:val="28"/>
        </w:rPr>
        <w:t>подъезде</w:t>
      </w:r>
      <w:r w:rsidR="0031065F">
        <w:rPr>
          <w:sz w:val="28"/>
          <w:szCs w:val="28"/>
        </w:rPr>
        <w:t xml:space="preserve"> дом</w:t>
      </w:r>
      <w:r>
        <w:rPr>
          <w:sz w:val="28"/>
          <w:szCs w:val="28"/>
        </w:rPr>
        <w:t xml:space="preserve">а </w:t>
      </w:r>
      <w:r w:rsidR="003029F9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E126F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ул. </w:t>
      </w:r>
      <w:r>
        <w:rPr>
          <w:sz w:val="28"/>
          <w:szCs w:val="28"/>
        </w:rPr>
        <w:t>Быстринская</w:t>
      </w:r>
      <w:r>
        <w:rPr>
          <w:sz w:val="28"/>
          <w:szCs w:val="28"/>
        </w:rPr>
        <w:t xml:space="preserve"> г. Сургута </w:t>
      </w:r>
      <w:r w:rsidR="0031065F">
        <w:rPr>
          <w:color w:val="000099"/>
          <w:sz w:val="28"/>
          <w:szCs w:val="28"/>
        </w:rPr>
        <w:t>Подаль</w:t>
      </w:r>
      <w:r w:rsidR="0031065F">
        <w:rPr>
          <w:color w:val="000099"/>
          <w:sz w:val="28"/>
          <w:szCs w:val="28"/>
        </w:rPr>
        <w:t xml:space="preserve"> В.С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293">
        <w:rPr>
          <w:color w:val="000099"/>
          <w:sz w:val="28"/>
          <w:szCs w:val="28"/>
        </w:rPr>
        <w:t xml:space="preserve">находился </w:t>
      </w:r>
      <w:r>
        <w:rPr>
          <w:color w:val="000099"/>
          <w:sz w:val="28"/>
          <w:szCs w:val="28"/>
        </w:rPr>
        <w:t>в общественном месте в состоянии опьянения, имел шаткую походку,</w:t>
      </w:r>
      <w:r w:rsidR="00377836">
        <w:rPr>
          <w:color w:val="000099"/>
          <w:sz w:val="28"/>
          <w:szCs w:val="28"/>
        </w:rPr>
        <w:t xml:space="preserve"> </w:t>
      </w:r>
      <w:r w:rsidR="00463D17">
        <w:rPr>
          <w:color w:val="000099"/>
          <w:sz w:val="28"/>
          <w:szCs w:val="28"/>
        </w:rPr>
        <w:t xml:space="preserve">неопрятный внешний вид (одежда </w:t>
      </w:r>
      <w:r>
        <w:rPr>
          <w:color w:val="000099"/>
          <w:sz w:val="28"/>
          <w:szCs w:val="28"/>
        </w:rPr>
        <w:t>грязная</w:t>
      </w:r>
      <w:r w:rsidR="00463D17">
        <w:rPr>
          <w:color w:val="000099"/>
          <w:sz w:val="28"/>
          <w:szCs w:val="28"/>
        </w:rPr>
        <w:t>),</w:t>
      </w:r>
      <w:r w:rsidRPr="00463D17" w:rsidR="00463D17">
        <w:rPr>
          <w:color w:val="000099"/>
          <w:sz w:val="28"/>
          <w:szCs w:val="28"/>
        </w:rPr>
        <w:t xml:space="preserve"> </w:t>
      </w:r>
      <w:r w:rsidR="0031065F">
        <w:rPr>
          <w:color w:val="000099"/>
          <w:sz w:val="28"/>
          <w:szCs w:val="28"/>
        </w:rPr>
        <w:t>невнятную речь,</w:t>
      </w:r>
      <w:r w:rsidRPr="0031065F" w:rsidR="0031065F">
        <w:rPr>
          <w:color w:val="000099"/>
          <w:sz w:val="28"/>
          <w:szCs w:val="28"/>
        </w:rPr>
        <w:t xml:space="preserve"> </w:t>
      </w:r>
      <w:r w:rsidR="0031065F">
        <w:rPr>
          <w:color w:val="000099"/>
          <w:sz w:val="28"/>
          <w:szCs w:val="28"/>
        </w:rPr>
        <w:t>резкий запах алкоголя при разговоре из полости рта,</w:t>
      </w:r>
      <w:r w:rsidR="00DF583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поведение не соответствовало обстановке, </w:t>
      </w:r>
      <w:r w:rsidR="00E126F2">
        <w:rPr>
          <w:color w:val="000099"/>
          <w:sz w:val="28"/>
          <w:szCs w:val="28"/>
        </w:rPr>
        <w:t>т</w:t>
      </w:r>
      <w:r>
        <w:rPr>
          <w:color w:val="000099"/>
          <w:sz w:val="28"/>
          <w:szCs w:val="28"/>
        </w:rPr>
        <w:t xml:space="preserve">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Подаль</w:t>
      </w:r>
      <w:r>
        <w:rPr>
          <w:color w:val="000099"/>
          <w:sz w:val="28"/>
          <w:szCs w:val="28"/>
        </w:rPr>
        <w:t xml:space="preserve"> В.С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E126F2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31065F">
        <w:rPr>
          <w:color w:val="000099"/>
          <w:sz w:val="28"/>
          <w:szCs w:val="28"/>
        </w:rPr>
        <w:t>Подаль</w:t>
      </w:r>
      <w:r w:rsidR="0031065F">
        <w:rPr>
          <w:color w:val="000099"/>
          <w:sz w:val="28"/>
          <w:szCs w:val="28"/>
        </w:rPr>
        <w:t xml:space="preserve"> В.С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3029F9">
        <w:rPr>
          <w:sz w:val="28"/>
          <w:szCs w:val="28"/>
        </w:rPr>
        <w:t>****</w:t>
      </w:r>
      <w:r w:rsidR="0031065F">
        <w:rPr>
          <w:sz w:val="28"/>
          <w:szCs w:val="28"/>
        </w:rPr>
        <w:t>5 года;</w:t>
      </w:r>
      <w:r w:rsidRPr="0031065F" w:rsidR="0031065F">
        <w:rPr>
          <w:sz w:val="28"/>
          <w:szCs w:val="28"/>
        </w:rPr>
        <w:t xml:space="preserve"> </w:t>
      </w:r>
      <w:r w:rsidR="00965403">
        <w:rPr>
          <w:sz w:val="28"/>
          <w:szCs w:val="28"/>
        </w:rPr>
        <w:t>отказом лица, находящегося в состоянии алкогольного, наркотического или иного токсического опьянения, от помещения и временного пребывания в специализированном отделении для оказания помощи лицам, находящимся в состоянии алкогольного, наркотического или иного токсического опьянения, БУ ХМАО-Югры «</w:t>
      </w:r>
      <w:r w:rsidR="00965403">
        <w:rPr>
          <w:sz w:val="28"/>
          <w:szCs w:val="28"/>
        </w:rPr>
        <w:t>Сургутский</w:t>
      </w:r>
      <w:r w:rsidR="00965403">
        <w:rPr>
          <w:sz w:val="28"/>
          <w:szCs w:val="28"/>
        </w:rPr>
        <w:t xml:space="preserve"> комплексный центр социального обслуживания населения»; </w:t>
      </w:r>
      <w:r w:rsidR="006B6630">
        <w:rPr>
          <w:sz w:val="28"/>
          <w:szCs w:val="28"/>
        </w:rPr>
        <w:t>данными на лицо</w:t>
      </w:r>
      <w:r w:rsidR="00E94A26">
        <w:rPr>
          <w:sz w:val="28"/>
          <w:szCs w:val="28"/>
        </w:rPr>
        <w:t xml:space="preserve"> и другими материалами.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31065F">
        <w:rPr>
          <w:color w:val="000099"/>
          <w:sz w:val="28"/>
          <w:szCs w:val="28"/>
        </w:rPr>
        <w:t>Подаль</w:t>
      </w:r>
      <w:r w:rsidR="0031065F">
        <w:rPr>
          <w:color w:val="000099"/>
          <w:sz w:val="28"/>
          <w:szCs w:val="28"/>
        </w:rPr>
        <w:t xml:space="preserve"> В.С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31065F">
        <w:rPr>
          <w:color w:val="000099"/>
          <w:sz w:val="28"/>
          <w:szCs w:val="28"/>
        </w:rPr>
        <w:t>Подаль</w:t>
      </w:r>
      <w:r w:rsidR="0031065F">
        <w:rPr>
          <w:color w:val="000099"/>
          <w:sz w:val="28"/>
          <w:szCs w:val="28"/>
        </w:rPr>
        <w:t xml:space="preserve"> В.С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</w:t>
      </w:r>
      <w:r w:rsidRPr="00200146">
        <w:rPr>
          <w:color w:val="000000"/>
          <w:sz w:val="28"/>
          <w:szCs w:val="28"/>
        </w:rPr>
        <w:t xml:space="preserve">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Подаль</w:t>
      </w:r>
      <w:r>
        <w:rPr>
          <w:color w:val="000099"/>
          <w:sz w:val="28"/>
          <w:szCs w:val="28"/>
        </w:rPr>
        <w:t xml:space="preserve"> Валентина Сергеевича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E126F2">
        <w:rPr>
          <w:color w:val="000000" w:themeColor="text1"/>
          <w:sz w:val="28"/>
          <w:szCs w:val="28"/>
        </w:rPr>
        <w:t>2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E126F2">
        <w:rPr>
          <w:color w:val="000000" w:themeColor="text1"/>
          <w:sz w:val="28"/>
          <w:szCs w:val="28"/>
        </w:rPr>
        <w:t>двое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DF5831">
        <w:rPr>
          <w:sz w:val="28"/>
          <w:szCs w:val="28"/>
        </w:rPr>
        <w:t>11</w:t>
      </w:r>
      <w:r w:rsidRPr="001E3023">
        <w:rPr>
          <w:sz w:val="28"/>
          <w:szCs w:val="28"/>
        </w:rPr>
        <w:t xml:space="preserve"> час. </w:t>
      </w:r>
      <w:r w:rsidR="0031065F">
        <w:rPr>
          <w:sz w:val="28"/>
          <w:szCs w:val="28"/>
        </w:rPr>
        <w:t>3</w:t>
      </w:r>
      <w:r w:rsidR="00DF5831"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 w:rsidR="00DF5831">
        <w:rPr>
          <w:sz w:val="28"/>
          <w:szCs w:val="28"/>
        </w:rPr>
        <w:t>11.03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sz w:val="28"/>
          <w:szCs w:val="28"/>
        </w:rPr>
      </w:pP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9F9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065F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77F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17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403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15F1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31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26F2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6CA01-9019-4F10-BCCD-35236DB4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